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4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spacing w:line="68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针灸与时间生物学四川省</w:t>
      </w:r>
      <w:r>
        <w:rPr>
          <w:rFonts w:hint="eastAsia" w:ascii="黑体" w:hAnsi="宋体" w:eastAsia="黑体"/>
          <w:sz w:val="32"/>
          <w:szCs w:val="32"/>
        </w:rPr>
        <w:t>重点实验室</w:t>
      </w:r>
    </w:p>
    <w:p>
      <w:pPr>
        <w:spacing w:line="68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开放</w:t>
      </w:r>
      <w:r>
        <w:rPr>
          <w:rFonts w:hint="eastAsia" w:ascii="黑体" w:hAnsi="宋体" w:eastAsia="黑体"/>
          <w:sz w:val="32"/>
          <w:szCs w:val="32"/>
          <w:lang w:eastAsia="zh-CN"/>
        </w:rPr>
        <w:t>课题</w:t>
      </w:r>
      <w:r>
        <w:rPr>
          <w:rFonts w:hint="eastAsia" w:ascii="黑体" w:hAnsi="宋体" w:eastAsia="黑体"/>
          <w:sz w:val="32"/>
          <w:szCs w:val="32"/>
        </w:rPr>
        <w:t>申请书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1079" w:leftChars="514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者：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本室合作人员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E--Mail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申请日期：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80" w:lineRule="exact"/>
        <w:jc w:val="center"/>
        <w:rPr>
          <w:rFonts w:hint="eastAsia" w:ascii="黑体" w:hAnsi="宋体" w:eastAsia="黑体"/>
          <w:sz w:val="32"/>
          <w:szCs w:val="32"/>
          <w:lang w:eastAsia="zh-CN"/>
        </w:rPr>
      </w:pPr>
    </w:p>
    <w:p>
      <w:pPr>
        <w:spacing w:line="680" w:lineRule="exact"/>
        <w:jc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针灸与时间生物学四川省重点实验室制</w:t>
      </w: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</w:p>
    <w:p>
      <w:pPr>
        <w:spacing w:line="700" w:lineRule="exact"/>
        <w:ind w:left="1079" w:leftChars="514"/>
        <w:rPr>
          <w:rFonts w:ascii="仿宋_GB2312" w:eastAsia="仿宋_GB2312"/>
          <w:sz w:val="32"/>
          <w:szCs w:val="32"/>
          <w:u w:val="single"/>
        </w:rPr>
      </w:pPr>
    </w:p>
    <w:p>
      <w:pPr>
        <w:numPr>
          <w:ilvl w:val="0"/>
          <w:numId w:val="1"/>
        </w:num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项目摘要（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400字以内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</w:p>
    <w:p>
      <w:pPr>
        <w:numPr>
          <w:numId w:val="0"/>
        </w:num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立论依据（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1500字以内或不超过3页，参考文献不超过50条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三、研究方案及年度计划（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2页以内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四、前期基础及预期成果（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2页以内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五、申请者信息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（一）申请人简历（不超过半页、发表论文列表限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3篇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（二）本室合作人员简历（不超过半页、发表论文列表限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3篇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（三）参加人员信息（姓名、职称、单位、联系地址、电话、邮箱）</w:t>
      </w:r>
    </w:p>
    <w:p>
      <w:pPr>
        <w:snapToGrid w:val="0"/>
        <w:spacing w:line="420" w:lineRule="atLeas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napToGrid w:val="0"/>
        <w:spacing w:line="420" w:lineRule="atLeast"/>
        <w:rPr>
          <w:rFonts w:hint="eastAsia" w:ascii="仿宋_GB2312" w:eastAsia="仿宋_GB2312"/>
          <w:b/>
          <w:sz w:val="21"/>
          <w:szCs w:val="21"/>
          <w:lang w:eastAsia="zh-CN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b/>
          <w:sz w:val="30"/>
          <w:szCs w:val="30"/>
        </w:rPr>
        <w:t>、经费预算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（根据需求进行简要预算；不列支管理费和间接经费）</w:t>
      </w:r>
    </w:p>
    <w:p>
      <w:pPr>
        <w:snapToGrid w:val="0"/>
        <w:spacing w:line="420" w:lineRule="atLeast"/>
      </w:pPr>
    </w:p>
    <w:p>
      <w:pPr>
        <w:snapToGrid w:val="0"/>
        <w:spacing w:line="420" w:lineRule="atLeas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七</w:t>
      </w:r>
      <w:r>
        <w:rPr>
          <w:rFonts w:hint="eastAsia" w:ascii="仿宋_GB2312" w:eastAsia="仿宋_GB2312"/>
          <w:b/>
          <w:sz w:val="30"/>
          <w:szCs w:val="30"/>
        </w:rPr>
        <w:t>、申请者所在单位意见</w:t>
      </w:r>
    </w:p>
    <w:tbl>
      <w:tblPr>
        <w:tblStyle w:val="8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60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单位（公章）：</w:t>
            </w:r>
          </w:p>
          <w:p>
            <w:pPr>
              <w:snapToGrid w:val="0"/>
              <w:spacing w:line="420" w:lineRule="atLeast"/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napToGrid w:val="0"/>
              <w:spacing w:line="420" w:lineRule="atLeas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420" w:lineRule="atLeast"/>
        <w:rPr>
          <w:rFonts w:eastAsia="黑体"/>
          <w:spacing w:val="-20"/>
          <w:sz w:val="32"/>
        </w:rPr>
      </w:pPr>
    </w:p>
    <w:p>
      <w:pPr>
        <w:snapToGrid w:val="0"/>
        <w:spacing w:line="420" w:lineRule="atLeast"/>
        <w:rPr>
          <w:rFonts w:ascii="仿宋_GB2312" w:eastAsia="仿宋_GB2312"/>
          <w:b/>
          <w:spacing w:val="-20"/>
          <w:sz w:val="30"/>
          <w:szCs w:val="30"/>
        </w:rPr>
      </w:pPr>
      <w:r>
        <w:rPr>
          <w:rFonts w:hint="eastAsia" w:ascii="仿宋_GB2312" w:eastAsia="仿宋_GB2312"/>
          <w:b/>
          <w:spacing w:val="-20"/>
          <w:sz w:val="30"/>
          <w:szCs w:val="30"/>
          <w:lang w:eastAsia="zh-CN"/>
        </w:rPr>
        <w:t>八</w:t>
      </w:r>
      <w:bookmarkStart w:id="0" w:name="_GoBack"/>
      <w:bookmarkEnd w:id="0"/>
      <w:r>
        <w:rPr>
          <w:rFonts w:hint="eastAsia" w:ascii="仿宋_GB2312" w:eastAsia="仿宋_GB2312"/>
          <w:b/>
          <w:spacing w:val="-20"/>
          <w:sz w:val="30"/>
          <w:szCs w:val="30"/>
        </w:rPr>
        <w:t>、</w:t>
      </w:r>
      <w:r>
        <w:rPr>
          <w:rFonts w:hint="eastAsia" w:ascii="仿宋_GB2312" w:eastAsia="仿宋_GB2312"/>
          <w:b/>
          <w:color w:val="000000"/>
          <w:spacing w:val="-20"/>
          <w:sz w:val="30"/>
          <w:szCs w:val="30"/>
        </w:rPr>
        <w:t>省重点</w:t>
      </w:r>
      <w:r>
        <w:rPr>
          <w:rFonts w:hint="eastAsia" w:ascii="仿宋_GB2312" w:eastAsia="仿宋_GB2312"/>
          <w:b/>
          <w:spacing w:val="-20"/>
          <w:sz w:val="30"/>
          <w:szCs w:val="30"/>
        </w:rPr>
        <w:t>实验室评审意见</w:t>
      </w:r>
    </w:p>
    <w:tbl>
      <w:tblPr>
        <w:tblStyle w:val="8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60" w:firstLineChars="20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可予资助，资助金额为人民币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万元；</w:t>
            </w:r>
          </w:p>
          <w:p>
            <w:pPr>
              <w:snapToGrid w:val="0"/>
              <w:spacing w:line="420" w:lineRule="atLeas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不予资助；</w:t>
            </w:r>
          </w:p>
          <w:p>
            <w:pPr>
              <w:snapToGrid w:val="0"/>
              <w:spacing w:line="420" w:lineRule="atLeas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20" w:lineRule="atLeast"/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实验室主任签字：</w:t>
            </w:r>
          </w:p>
          <w:p>
            <w:pPr>
              <w:snapToGrid w:val="0"/>
              <w:spacing w:line="42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napToGrid w:val="0"/>
              <w:spacing w:line="420" w:lineRule="atLeas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70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40676"/>
    <w:multiLevelType w:val="singleLevel"/>
    <w:tmpl w:val="C0E406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D"/>
    <w:rsid w:val="000038D7"/>
    <w:rsid w:val="00016614"/>
    <w:rsid w:val="00025B54"/>
    <w:rsid w:val="00036620"/>
    <w:rsid w:val="00046DB1"/>
    <w:rsid w:val="00062939"/>
    <w:rsid w:val="000A75F8"/>
    <w:rsid w:val="000D60BF"/>
    <w:rsid w:val="000E7664"/>
    <w:rsid w:val="000F3D51"/>
    <w:rsid w:val="000F7F54"/>
    <w:rsid w:val="00113136"/>
    <w:rsid w:val="00114A1C"/>
    <w:rsid w:val="00134441"/>
    <w:rsid w:val="0013596C"/>
    <w:rsid w:val="001460F8"/>
    <w:rsid w:val="00153FF3"/>
    <w:rsid w:val="00154C7B"/>
    <w:rsid w:val="0015579B"/>
    <w:rsid w:val="00177513"/>
    <w:rsid w:val="001842D5"/>
    <w:rsid w:val="001B4F05"/>
    <w:rsid w:val="001B4FDC"/>
    <w:rsid w:val="001C4C17"/>
    <w:rsid w:val="001D5B0C"/>
    <w:rsid w:val="001E513D"/>
    <w:rsid w:val="001F0EF6"/>
    <w:rsid w:val="001F4EEE"/>
    <w:rsid w:val="002001D2"/>
    <w:rsid w:val="00205882"/>
    <w:rsid w:val="00221A9A"/>
    <w:rsid w:val="0022548D"/>
    <w:rsid w:val="00240EBC"/>
    <w:rsid w:val="002411C2"/>
    <w:rsid w:val="00252530"/>
    <w:rsid w:val="00255BFB"/>
    <w:rsid w:val="00256FDD"/>
    <w:rsid w:val="002A1E2C"/>
    <w:rsid w:val="002A5E7A"/>
    <w:rsid w:val="002B7196"/>
    <w:rsid w:val="002D5B38"/>
    <w:rsid w:val="002E63A1"/>
    <w:rsid w:val="002F738D"/>
    <w:rsid w:val="003068C8"/>
    <w:rsid w:val="00316E59"/>
    <w:rsid w:val="00316F08"/>
    <w:rsid w:val="003235E3"/>
    <w:rsid w:val="00325436"/>
    <w:rsid w:val="003272FA"/>
    <w:rsid w:val="003338E8"/>
    <w:rsid w:val="00357E24"/>
    <w:rsid w:val="00361F32"/>
    <w:rsid w:val="003758CD"/>
    <w:rsid w:val="00377862"/>
    <w:rsid w:val="00382673"/>
    <w:rsid w:val="003C115F"/>
    <w:rsid w:val="003C28C2"/>
    <w:rsid w:val="003D54C1"/>
    <w:rsid w:val="003D68B8"/>
    <w:rsid w:val="003E085B"/>
    <w:rsid w:val="003F2734"/>
    <w:rsid w:val="003F353A"/>
    <w:rsid w:val="004049FF"/>
    <w:rsid w:val="004138F8"/>
    <w:rsid w:val="004221D4"/>
    <w:rsid w:val="00461A64"/>
    <w:rsid w:val="00475D63"/>
    <w:rsid w:val="00481560"/>
    <w:rsid w:val="00491C75"/>
    <w:rsid w:val="004922BE"/>
    <w:rsid w:val="0049478C"/>
    <w:rsid w:val="004949DB"/>
    <w:rsid w:val="004B277F"/>
    <w:rsid w:val="004B408F"/>
    <w:rsid w:val="004B5834"/>
    <w:rsid w:val="004B7DE9"/>
    <w:rsid w:val="004C68D4"/>
    <w:rsid w:val="00501080"/>
    <w:rsid w:val="005254CA"/>
    <w:rsid w:val="00525CCE"/>
    <w:rsid w:val="005365FD"/>
    <w:rsid w:val="0054635E"/>
    <w:rsid w:val="005656AE"/>
    <w:rsid w:val="005829DD"/>
    <w:rsid w:val="005969DA"/>
    <w:rsid w:val="005B694D"/>
    <w:rsid w:val="005D0412"/>
    <w:rsid w:val="005D7A5D"/>
    <w:rsid w:val="006166AB"/>
    <w:rsid w:val="00622352"/>
    <w:rsid w:val="00640367"/>
    <w:rsid w:val="0064364B"/>
    <w:rsid w:val="00653635"/>
    <w:rsid w:val="00656A28"/>
    <w:rsid w:val="0066260B"/>
    <w:rsid w:val="006819D6"/>
    <w:rsid w:val="00692BE3"/>
    <w:rsid w:val="00693AC9"/>
    <w:rsid w:val="0069415A"/>
    <w:rsid w:val="006975ED"/>
    <w:rsid w:val="006A05FD"/>
    <w:rsid w:val="006B788E"/>
    <w:rsid w:val="006C5324"/>
    <w:rsid w:val="006C7901"/>
    <w:rsid w:val="006E4B49"/>
    <w:rsid w:val="006F2BB3"/>
    <w:rsid w:val="006F4405"/>
    <w:rsid w:val="00706C92"/>
    <w:rsid w:val="00725AC2"/>
    <w:rsid w:val="00750876"/>
    <w:rsid w:val="00754341"/>
    <w:rsid w:val="00761912"/>
    <w:rsid w:val="0078600C"/>
    <w:rsid w:val="007A049A"/>
    <w:rsid w:val="008277F0"/>
    <w:rsid w:val="00840DD8"/>
    <w:rsid w:val="00852E9A"/>
    <w:rsid w:val="00853619"/>
    <w:rsid w:val="00857519"/>
    <w:rsid w:val="008A1E08"/>
    <w:rsid w:val="008B1B20"/>
    <w:rsid w:val="008C3B64"/>
    <w:rsid w:val="008C60BE"/>
    <w:rsid w:val="008E1D4C"/>
    <w:rsid w:val="008E627A"/>
    <w:rsid w:val="00900DDD"/>
    <w:rsid w:val="00911D05"/>
    <w:rsid w:val="0091637C"/>
    <w:rsid w:val="00942E4D"/>
    <w:rsid w:val="009519D6"/>
    <w:rsid w:val="00964FC5"/>
    <w:rsid w:val="00974549"/>
    <w:rsid w:val="009772A2"/>
    <w:rsid w:val="009A3F47"/>
    <w:rsid w:val="009A3FC2"/>
    <w:rsid w:val="009E61A8"/>
    <w:rsid w:val="00A24063"/>
    <w:rsid w:val="00A31C33"/>
    <w:rsid w:val="00A54DE8"/>
    <w:rsid w:val="00A63C3B"/>
    <w:rsid w:val="00A76179"/>
    <w:rsid w:val="00A81423"/>
    <w:rsid w:val="00A97447"/>
    <w:rsid w:val="00AA639A"/>
    <w:rsid w:val="00AC164D"/>
    <w:rsid w:val="00AD5104"/>
    <w:rsid w:val="00AF7D6F"/>
    <w:rsid w:val="00B02808"/>
    <w:rsid w:val="00B16FE8"/>
    <w:rsid w:val="00B34F88"/>
    <w:rsid w:val="00B35B8B"/>
    <w:rsid w:val="00B41CF3"/>
    <w:rsid w:val="00B4271D"/>
    <w:rsid w:val="00B434FD"/>
    <w:rsid w:val="00B73C3F"/>
    <w:rsid w:val="00B746B5"/>
    <w:rsid w:val="00B82485"/>
    <w:rsid w:val="00B92DE4"/>
    <w:rsid w:val="00B974FC"/>
    <w:rsid w:val="00BA4784"/>
    <w:rsid w:val="00BE639B"/>
    <w:rsid w:val="00BF079A"/>
    <w:rsid w:val="00BF2D78"/>
    <w:rsid w:val="00C13009"/>
    <w:rsid w:val="00C130FD"/>
    <w:rsid w:val="00C14EAF"/>
    <w:rsid w:val="00C178E6"/>
    <w:rsid w:val="00C4525D"/>
    <w:rsid w:val="00C80474"/>
    <w:rsid w:val="00CA1C9E"/>
    <w:rsid w:val="00CB1B3D"/>
    <w:rsid w:val="00CB5F19"/>
    <w:rsid w:val="00CC0550"/>
    <w:rsid w:val="00CC05E0"/>
    <w:rsid w:val="00CC22A8"/>
    <w:rsid w:val="00D10BD0"/>
    <w:rsid w:val="00D223F9"/>
    <w:rsid w:val="00D236B0"/>
    <w:rsid w:val="00D42F31"/>
    <w:rsid w:val="00D6246B"/>
    <w:rsid w:val="00D8092A"/>
    <w:rsid w:val="00D90C26"/>
    <w:rsid w:val="00D93258"/>
    <w:rsid w:val="00DD7436"/>
    <w:rsid w:val="00DF5620"/>
    <w:rsid w:val="00E0687D"/>
    <w:rsid w:val="00E1045B"/>
    <w:rsid w:val="00E10911"/>
    <w:rsid w:val="00E76DD3"/>
    <w:rsid w:val="00E83C59"/>
    <w:rsid w:val="00E85D8D"/>
    <w:rsid w:val="00EB2C36"/>
    <w:rsid w:val="00EB487D"/>
    <w:rsid w:val="00EC1A09"/>
    <w:rsid w:val="00ED6A8F"/>
    <w:rsid w:val="00EE0260"/>
    <w:rsid w:val="00EE225B"/>
    <w:rsid w:val="00EE3DCA"/>
    <w:rsid w:val="00EE6024"/>
    <w:rsid w:val="00F1401E"/>
    <w:rsid w:val="00F21CC5"/>
    <w:rsid w:val="00F40943"/>
    <w:rsid w:val="00F5381F"/>
    <w:rsid w:val="00F62ED7"/>
    <w:rsid w:val="00F652C2"/>
    <w:rsid w:val="00F7378C"/>
    <w:rsid w:val="00F74EF5"/>
    <w:rsid w:val="00FC1646"/>
    <w:rsid w:val="00FC58F8"/>
    <w:rsid w:val="00FD1902"/>
    <w:rsid w:val="00FE0D2C"/>
    <w:rsid w:val="00FF6BCB"/>
    <w:rsid w:val="29202F97"/>
    <w:rsid w:val="5B604FAC"/>
    <w:rsid w:val="5EE27821"/>
    <w:rsid w:val="60F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link w:val="15"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3"/>
    <w:qFormat/>
    <w:uiPriority w:val="99"/>
    <w:pPr>
      <w:spacing w:after="120"/>
      <w:ind w:left="420" w:leftChars="200"/>
    </w:pPr>
    <w:rPr>
      <w:sz w:val="16"/>
      <w:szCs w:val="16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正文文本缩进 3 Char"/>
    <w:link w:val="7"/>
    <w:semiHidden/>
    <w:locked/>
    <w:uiPriority w:val="99"/>
    <w:rPr>
      <w:rFonts w:cs="Times New Roman"/>
      <w:sz w:val="16"/>
      <w:szCs w:val="16"/>
    </w:rPr>
  </w:style>
  <w:style w:type="character" w:customStyle="1" w:styleId="14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正文文本缩进 2 Char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FIO</Company>
  <Pages>9</Pages>
  <Words>154</Words>
  <Characters>880</Characters>
  <Lines>7</Lines>
  <Paragraphs>2</Paragraphs>
  <TotalTime>8</TotalTime>
  <ScaleCrop>false</ScaleCrop>
  <LinksUpToDate>false</LinksUpToDate>
  <CharactersWithSpaces>1032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2016-04-27T05:01:00Z</dcterms:created>
  <dc:creator>Wei</dc:creator>
  <cp:lastModifiedBy>Administrator</cp:lastModifiedBy>
  <cp:lastPrinted>2006-05-25T02:04:00Z</cp:lastPrinted>
  <dcterms:modified xsi:type="dcterms:W3CDTF">2021-07-25T05:27:47Z</dcterms:modified>
  <dc:title>国家海洋局海洋沉积与环境地质重点实验室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4C57F2BF53554443824F444CCA8BC006</vt:lpwstr>
  </property>
</Properties>
</file>